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FD2" w:rsidRDefault="00636FD2" w:rsidP="00636FD2">
      <w:pPr>
        <w:pStyle w:val="p1"/>
      </w:pPr>
      <w:r>
        <w:rPr>
          <w:b/>
          <w:bCs/>
        </w:rPr>
        <w:t>Urban Tour Group</w:t>
      </w:r>
      <w:r>
        <w:t xml:space="preserve"> is a Portland, Oregon based nonprofit providing free</w:t>
      </w:r>
      <w:r>
        <w:t xml:space="preserve"> </w:t>
      </w:r>
      <w:r>
        <w:t>city tours of downtown to Portland metropolitan area students since 1970.</w:t>
      </w:r>
      <w:r>
        <w:t xml:space="preserve"> </w:t>
      </w:r>
      <w:r>
        <w:t>Students learn about Portland's history, architecture, art and culture and that</w:t>
      </w:r>
      <w:r>
        <w:t xml:space="preserve"> </w:t>
      </w:r>
      <w:r>
        <w:t>"Good citizens are the riches of a city," in one of three, two-hour tours,</w:t>
      </w:r>
      <w:r>
        <w:t xml:space="preserve"> </w:t>
      </w:r>
      <w:r>
        <w:t>geared for third grade students.</w:t>
      </w:r>
    </w:p>
    <w:p w:rsidR="00636FD2" w:rsidRDefault="00636FD2" w:rsidP="00636FD2">
      <w:pPr>
        <w:pStyle w:val="p1"/>
      </w:pPr>
      <w:r>
        <w:t>Please consider joining us!</w:t>
      </w:r>
    </w:p>
    <w:p w:rsidR="00636FD2" w:rsidRDefault="00636FD2" w:rsidP="00636FD2">
      <w:pPr>
        <w:pStyle w:val="p1"/>
        <w:rPr>
          <w:b/>
          <w:bCs/>
        </w:rPr>
      </w:pPr>
    </w:p>
    <w:p w:rsidR="00636FD2" w:rsidRDefault="00636FD2" w:rsidP="00636FD2">
      <w:pPr>
        <w:pStyle w:val="p1"/>
      </w:pPr>
      <w:r>
        <w:rPr>
          <w:b/>
          <w:bCs/>
        </w:rPr>
        <w:t>Application Process:</w:t>
      </w:r>
      <w:r>
        <w:t xml:space="preserve"> If you are interested in becoming a member of this</w:t>
      </w:r>
    </w:p>
    <w:p w:rsidR="00636FD2" w:rsidRDefault="00636FD2" w:rsidP="00636FD2">
      <w:pPr>
        <w:pStyle w:val="p1"/>
      </w:pPr>
      <w:r>
        <w:t>dynamic group of over 75 people who love Portland, your first step is to</w:t>
      </w:r>
    </w:p>
    <w:p w:rsidR="00636FD2" w:rsidRDefault="00636FD2" w:rsidP="00636FD2">
      <w:pPr>
        <w:pStyle w:val="p2"/>
      </w:pPr>
      <w:r>
        <w:rPr>
          <w:rStyle w:val="s1"/>
        </w:rPr>
        <w:t xml:space="preserve">contact us at </w:t>
      </w:r>
      <w:proofErr w:type="spellStart"/>
      <w:r>
        <w:t>UTGinformation@gmail.com</w:t>
      </w:r>
      <w:proofErr w:type="spellEnd"/>
    </w:p>
    <w:p w:rsidR="00636FD2" w:rsidRDefault="00636FD2" w:rsidP="00636FD2">
      <w:pPr>
        <w:pStyle w:val="p1"/>
        <w:numPr>
          <w:ilvl w:val="0"/>
          <w:numId w:val="1"/>
        </w:numPr>
      </w:pPr>
      <w:r>
        <w:t>When you contact UTG to express interest in joining, you will be invited to the annual New Member Symposium in</w:t>
      </w:r>
      <w:r>
        <w:t xml:space="preserve"> </w:t>
      </w:r>
      <w:r>
        <w:t xml:space="preserve">October. At this meeting you will </w:t>
      </w:r>
      <w:r>
        <w:t>learn more about UTG and be interviewed.</w:t>
      </w:r>
    </w:p>
    <w:p w:rsidR="00636FD2" w:rsidRDefault="00636FD2" w:rsidP="00636FD2">
      <w:pPr>
        <w:pStyle w:val="p1"/>
        <w:rPr>
          <w:b/>
          <w:bCs/>
        </w:rPr>
      </w:pPr>
    </w:p>
    <w:p w:rsidR="00636FD2" w:rsidRDefault="00636FD2" w:rsidP="00636FD2">
      <w:pPr>
        <w:pStyle w:val="p1"/>
      </w:pPr>
      <w:r>
        <w:rPr>
          <w:b/>
          <w:bCs/>
        </w:rPr>
        <w:t xml:space="preserve">Training: </w:t>
      </w:r>
      <w:r>
        <w:t>Guides are trained in January and February each year.</w:t>
      </w:r>
    </w:p>
    <w:p w:rsidR="00636FD2" w:rsidRDefault="00636FD2" w:rsidP="00636FD2">
      <w:pPr>
        <w:pStyle w:val="p1"/>
        <w:numPr>
          <w:ilvl w:val="0"/>
          <w:numId w:val="1"/>
        </w:numPr>
      </w:pPr>
      <w:r>
        <w:t>The trainings are on Thursday mornings each week and at various</w:t>
      </w:r>
      <w:r>
        <w:t xml:space="preserve"> </w:t>
      </w:r>
      <w:r>
        <w:t>places around the city.</w:t>
      </w:r>
    </w:p>
    <w:p w:rsidR="00636FD2" w:rsidRDefault="00636FD2" w:rsidP="00636FD2">
      <w:pPr>
        <w:pStyle w:val="p1"/>
        <w:numPr>
          <w:ilvl w:val="0"/>
          <w:numId w:val="1"/>
        </w:numPr>
      </w:pPr>
      <w:r>
        <w:t>Guides are trained in all three tours, but will select the one they wish</w:t>
      </w:r>
      <w:r>
        <w:t xml:space="preserve"> </w:t>
      </w:r>
      <w:r>
        <w:t>to join.</w:t>
      </w:r>
    </w:p>
    <w:p w:rsidR="00636FD2" w:rsidRDefault="00636FD2" w:rsidP="00636FD2">
      <w:pPr>
        <w:pStyle w:val="p1"/>
        <w:numPr>
          <w:ilvl w:val="0"/>
          <w:numId w:val="1"/>
        </w:numPr>
      </w:pPr>
      <w:r>
        <w:t>New guides are given a mentor who will help them prepare for their</w:t>
      </w:r>
      <w:r>
        <w:t xml:space="preserve"> </w:t>
      </w:r>
      <w:r>
        <w:t>new tour.</w:t>
      </w:r>
    </w:p>
    <w:p w:rsidR="00636FD2" w:rsidRDefault="00636FD2" w:rsidP="00636FD2">
      <w:pPr>
        <w:pStyle w:val="p1"/>
        <w:rPr>
          <w:b/>
          <w:bCs/>
        </w:rPr>
      </w:pPr>
    </w:p>
    <w:p w:rsidR="00636FD2" w:rsidRDefault="00636FD2" w:rsidP="00636FD2">
      <w:pPr>
        <w:pStyle w:val="p1"/>
      </w:pPr>
      <w:r>
        <w:rPr>
          <w:b/>
          <w:bCs/>
        </w:rPr>
        <w:t>Commitment:</w:t>
      </w:r>
    </w:p>
    <w:p w:rsidR="00636FD2" w:rsidRDefault="00636FD2" w:rsidP="00636FD2">
      <w:pPr>
        <w:pStyle w:val="p1"/>
        <w:numPr>
          <w:ilvl w:val="0"/>
          <w:numId w:val="2"/>
        </w:numPr>
      </w:pPr>
      <w:r>
        <w:rPr>
          <w:i/>
          <w:iCs/>
        </w:rPr>
        <w:t>Tour Leaders:</w:t>
      </w:r>
      <w:r>
        <w:t xml:space="preserve"> Urban Tour Group members provide one or two tours each</w:t>
      </w:r>
      <w:r>
        <w:t xml:space="preserve"> </w:t>
      </w:r>
      <w:r>
        <w:t>month during the fall (October, November, December) and spring (March,</w:t>
      </w:r>
      <w:r>
        <w:t xml:space="preserve"> </w:t>
      </w:r>
      <w:r>
        <w:t>April, May, June) touring seasons. Guides take groups of six to eight</w:t>
      </w:r>
      <w:r>
        <w:t xml:space="preserve"> </w:t>
      </w:r>
      <w:r>
        <w:t>students on walking tours that are two hours long.</w:t>
      </w:r>
    </w:p>
    <w:p w:rsidR="00636FD2" w:rsidRDefault="00636FD2" w:rsidP="00636FD2">
      <w:pPr>
        <w:pStyle w:val="p1"/>
        <w:numPr>
          <w:ilvl w:val="0"/>
          <w:numId w:val="2"/>
        </w:numPr>
      </w:pPr>
      <w:r>
        <w:rPr>
          <w:i/>
          <w:iCs/>
        </w:rPr>
        <w:t>Monthly meetings</w:t>
      </w:r>
      <w:r>
        <w:t>: Almost each month on the morning of the first Thursday,</w:t>
      </w:r>
      <w:r>
        <w:t xml:space="preserve"> </w:t>
      </w:r>
      <w:r>
        <w:t>there is a business meeting and a speaker. Meetings are held throughout the</w:t>
      </w:r>
      <w:r>
        <w:t xml:space="preserve"> </w:t>
      </w:r>
      <w:r>
        <w:t>metro area, often in locations of historical significance. The speakers are</w:t>
      </w:r>
      <w:r>
        <w:t xml:space="preserve"> </w:t>
      </w:r>
      <w:r>
        <w:t xml:space="preserve">usually civic leaders, historians, authors or business leaders. They </w:t>
      </w:r>
      <w:r>
        <w:t>present fascinating</w:t>
      </w:r>
      <w:r>
        <w:t xml:space="preserve"> stories of Portland from a variety of perspectives. After each</w:t>
      </w:r>
      <w:r>
        <w:t xml:space="preserve"> </w:t>
      </w:r>
      <w:r>
        <w:t>meeting</w:t>
      </w:r>
      <w:r>
        <w:t>,</w:t>
      </w:r>
      <w:r>
        <w:t xml:space="preserve"> we share a catered lunch (optional).</w:t>
      </w:r>
    </w:p>
    <w:p w:rsidR="00636FD2" w:rsidRDefault="00636FD2" w:rsidP="00636FD2">
      <w:pPr>
        <w:pStyle w:val="p1"/>
        <w:rPr>
          <w:b/>
          <w:bCs/>
        </w:rPr>
      </w:pPr>
    </w:p>
    <w:p w:rsidR="00636FD2" w:rsidRDefault="00636FD2" w:rsidP="00636FD2">
      <w:pPr>
        <w:pStyle w:val="p1"/>
      </w:pPr>
      <w:r>
        <w:rPr>
          <w:b/>
          <w:bCs/>
        </w:rPr>
        <w:t>Social Events:</w:t>
      </w:r>
      <w:r>
        <w:t xml:space="preserve"> In order to build community and to educate ourselves, we</w:t>
      </w:r>
      <w:r>
        <w:t xml:space="preserve"> </w:t>
      </w:r>
      <w:r>
        <w:t>hold several optional social events including a fall and spring trip, a Holiday</w:t>
      </w:r>
      <w:r>
        <w:t xml:space="preserve"> </w:t>
      </w:r>
      <w:r>
        <w:t>Luncheon and Auction, and a spring party.</w:t>
      </w:r>
    </w:p>
    <w:p w:rsidR="00636FD2" w:rsidRDefault="00636FD2" w:rsidP="00636FD2">
      <w:pPr>
        <w:pStyle w:val="p1"/>
        <w:rPr>
          <w:b/>
          <w:bCs/>
        </w:rPr>
      </w:pPr>
    </w:p>
    <w:p w:rsidR="00636FD2" w:rsidRDefault="00636FD2" w:rsidP="00636FD2">
      <w:pPr>
        <w:pStyle w:val="p1"/>
      </w:pPr>
      <w:r>
        <w:rPr>
          <w:b/>
          <w:bCs/>
        </w:rPr>
        <w:t>Dues:</w:t>
      </w:r>
      <w:r>
        <w:t xml:space="preserve"> Dues are $5</w:t>
      </w:r>
      <w:r>
        <w:t>5</w:t>
      </w:r>
      <w:r>
        <w:t xml:space="preserve"> per year and are collected each September.</w:t>
      </w:r>
    </w:p>
    <w:p w:rsidR="00636FD2" w:rsidRDefault="00636FD2" w:rsidP="00636FD2">
      <w:pPr>
        <w:pStyle w:val="p1"/>
        <w:rPr>
          <w:b/>
          <w:bCs/>
        </w:rPr>
      </w:pPr>
    </w:p>
    <w:p w:rsidR="00636FD2" w:rsidRDefault="00636FD2" w:rsidP="00636FD2">
      <w:pPr>
        <w:pStyle w:val="p1"/>
      </w:pPr>
      <w:r>
        <w:rPr>
          <w:b/>
          <w:bCs/>
        </w:rPr>
        <w:t>Committee work:</w:t>
      </w:r>
      <w:r>
        <w:t xml:space="preserve"> Each member serves on a committee or on the Board.</w:t>
      </w:r>
    </w:p>
    <w:p w:rsidR="005A161E" w:rsidRDefault="005A161E"/>
    <w:sectPr w:rsidR="005A1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46D"/>
    <w:multiLevelType w:val="hybridMultilevel"/>
    <w:tmpl w:val="DC1A5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F4162"/>
    <w:multiLevelType w:val="hybridMultilevel"/>
    <w:tmpl w:val="8B94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05770">
    <w:abstractNumId w:val="1"/>
  </w:num>
  <w:num w:numId="2" w16cid:durableId="182924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D2"/>
    <w:rsid w:val="00267894"/>
    <w:rsid w:val="004E2FD9"/>
    <w:rsid w:val="005A161E"/>
    <w:rsid w:val="00636FD2"/>
    <w:rsid w:val="00DF7397"/>
    <w:rsid w:val="00E572CF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7C221"/>
  <w15:chartTrackingRefBased/>
  <w15:docId w15:val="{AEC621CF-AE79-3443-915E-007FAC86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36FD2"/>
    <w:rPr>
      <w:rFonts w:ascii="Times New Roman" w:eastAsia="Times New Roman" w:hAnsi="Times New Roman" w:cs="Times New Roman"/>
      <w:color w:val="14240C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636FD2"/>
    <w:rPr>
      <w:rFonts w:ascii="Times New Roman" w:eastAsia="Times New Roman" w:hAnsi="Times New Roman" w:cs="Times New Roman"/>
      <w:color w:val="0000FF"/>
      <w:kern w:val="0"/>
      <w:sz w:val="21"/>
      <w:szCs w:val="21"/>
      <w14:ligatures w14:val="none"/>
    </w:rPr>
  </w:style>
  <w:style w:type="character" w:customStyle="1" w:styleId="s1">
    <w:name w:val="s1"/>
    <w:basedOn w:val="DefaultParagraphFont"/>
    <w:rsid w:val="00636FD2"/>
    <w:rPr>
      <w:color w:val="14240C"/>
    </w:rPr>
  </w:style>
  <w:style w:type="character" w:customStyle="1" w:styleId="s2">
    <w:name w:val="s2"/>
    <w:basedOn w:val="DefaultParagraphFont"/>
    <w:rsid w:val="00636FD2"/>
    <w:rPr>
      <w:rFonts w:ascii="Symbol" w:hAnsi="Symbol" w:hint="default"/>
      <w:sz w:val="21"/>
      <w:szCs w:val="21"/>
    </w:rPr>
  </w:style>
  <w:style w:type="character" w:customStyle="1" w:styleId="s3">
    <w:name w:val="s3"/>
    <w:basedOn w:val="DefaultParagraphFont"/>
    <w:rsid w:val="00636FD2"/>
    <w:rPr>
      <w:rFonts w:ascii="Arial" w:hAnsi="Arial" w:cs="Arial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gilliam</dc:creator>
  <cp:keywords/>
  <dc:description/>
  <cp:lastModifiedBy>cynthia gilliam</cp:lastModifiedBy>
  <cp:revision>1</cp:revision>
  <dcterms:created xsi:type="dcterms:W3CDTF">2025-08-29T22:45:00Z</dcterms:created>
  <dcterms:modified xsi:type="dcterms:W3CDTF">2025-08-29T22:52:00Z</dcterms:modified>
</cp:coreProperties>
</file>